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1" w:rsidRPr="00A34787" w:rsidRDefault="00B4161B" w:rsidP="00A34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787">
        <w:rPr>
          <w:rFonts w:ascii="Times New Roman" w:hAnsi="Times New Roman" w:cs="Times New Roman"/>
          <w:b/>
          <w:sz w:val="28"/>
          <w:szCs w:val="28"/>
        </w:rPr>
        <w:t>День героев Отечества. Отчет о проведении в подготовительной группе «Кораблик».</w:t>
      </w:r>
    </w:p>
    <w:p w:rsidR="00B4161B" w:rsidRPr="00A34787" w:rsidRDefault="00B4161B" w:rsidP="00A34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7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A34787">
        <w:rPr>
          <w:rFonts w:ascii="Times New Roman" w:hAnsi="Times New Roman" w:cs="Times New Roman"/>
          <w:sz w:val="28"/>
          <w:szCs w:val="28"/>
        </w:rPr>
        <w:t>Гадаборшева</w:t>
      </w:r>
      <w:proofErr w:type="spellEnd"/>
      <w:r w:rsidRPr="00A34787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B4161B" w:rsidRPr="00A34787" w:rsidRDefault="00A34787" w:rsidP="00A34787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  <w:r w:rsidR="00B4161B" w:rsidRPr="00A347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каждой стране есть свои герои. Наша Родина, Россия, - страна героическая. Чтобы память о каждом осталась в наших сердцах, а дети помнили своих героев поимённо, в календаре российских праздников существует особая дата - 9 декабря. Это День Героев Отечества. Эта памятная дата была установлена ГД РФ 26 января 2007 года. В пояснительной записке к документу говорилось следующее: «...мы не только отдаём дань памяти героическим предкам, но и чествуем ныне живущих Героев Советского Союза, Героев Российской Федерации, кавалеров ордена Святого Георгия и ордена Славы».</w:t>
      </w:r>
    </w:p>
    <w:p w:rsidR="00A34787" w:rsidRPr="00A34787" w:rsidRDefault="00A34787" w:rsidP="00A3478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Pr="00A347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рамках Дня героев Отечества для детей была показана доступная их возрасту презентация «День героев Отечества» </w:t>
      </w:r>
      <w:proofErr w:type="gramStart"/>
      <w:r w:rsidRPr="00A347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;р</w:t>
      </w:r>
      <w:proofErr w:type="gramEnd"/>
      <w:r w:rsidRPr="00A347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ассматривали фотографии,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347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прослушали и обсудили произведение </w:t>
      </w:r>
      <w:r w:rsidRPr="00A34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С. Я.</w:t>
      </w:r>
      <w:r w:rsidRPr="00A3478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Маршака</w:t>
      </w:r>
      <w:r w:rsidRPr="00A34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A347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«Рассказ о неизвестном </w:t>
      </w:r>
      <w:r w:rsidRPr="00A34787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герое</w:t>
      </w:r>
      <w:r w:rsidRPr="00A347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34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дети с интересом участвовали в беседе «Кто такие герои?».</w:t>
      </w:r>
    </w:p>
    <w:p w:rsidR="00B4161B" w:rsidRPr="00A34787" w:rsidRDefault="00A34787" w:rsidP="00A3478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A34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родителей была подготовлена консультация об истории этого праздника.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34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 </w:t>
      </w:r>
      <w:r w:rsidRPr="00A3478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мероприятия проводились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3478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 одной единой целью</w:t>
      </w:r>
      <w:r w:rsidRPr="00A34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воспитание гражданско-патриотического чувства, вызвать гордость за </w:t>
      </w:r>
      <w:r w:rsidRPr="00A3478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героические</w:t>
      </w:r>
      <w:r w:rsidRPr="00A34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поступки русских людей, желание быть похожими на них.</w:t>
      </w:r>
    </w:p>
    <w:sectPr w:rsidR="00B4161B" w:rsidRPr="00A34787" w:rsidSect="00EB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1B"/>
    <w:rsid w:val="00A34787"/>
    <w:rsid w:val="00B4161B"/>
    <w:rsid w:val="00EB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2021-12-10T05:01:00Z</dcterms:created>
  <dcterms:modified xsi:type="dcterms:W3CDTF">2021-12-10T05:21:00Z</dcterms:modified>
</cp:coreProperties>
</file>